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Posadzka kamienna w kuchni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Posadzka kamienna w kuchni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naszym zdaniem doskonałe rozwiązanie.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Posadzka kamienna w kuchni - połączenie funkcjonalności i designu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Stoisz przed poważnym wyborem - jaką wybrać podłogę do kuchni. Jeżeli jesteś koneserem stylu i gustu z pewnością zwrócisz uwagę na doskonałe walory estetyczne jakie posiada podłoga drewniana. Niemniej jednak warto również wspomnieć o zaletach</w:t>
      </w:r>
      <w:r>
        <w:rPr>
          <w:rFonts w:ascii="calibri" w:hAnsi="calibri" w:eastAsia="calibri" w:cs="calibri"/>
          <w:sz w:val="24"/>
          <w:szCs w:val="24"/>
          <w:b/>
        </w:rPr>
        <w:t xml:space="preserve"> posadzki kamiennej w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Podłoga w kuchni - na co zwrócić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Posadzka kamienna w kuchni </w:t>
        </w:r>
      </w:hyperlink>
      <w:r>
        <w:rPr>
          <w:rFonts w:ascii="calibri" w:hAnsi="calibri" w:eastAsia="calibri" w:cs="calibri"/>
          <w:sz w:val="24"/>
          <w:szCs w:val="24"/>
        </w:rPr>
        <w:t xml:space="preserve">ma wiele zalet, które mogą się okazać kluczowe. Wyobraź sobie, że coś spada na podłogę, rozsypuje się, kipi - w takich wypadkach podłoga drewniana może zostać trwale uszkodzona, ta wykonana z kamienia zaś zniesie wszystko. Podłoga kamienna bowiem jest szalenie trwała. Dlatego też tak często osoby remontujące kuchnei lub wykańczające ją decydują się właśnie na kamień.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Posadzka kamienna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nie tylko funkcjonalność jest ważna we wnętrzach.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Posadzka kamienna w kuchni</w:t>
      </w:r>
      <w:r>
        <w:rPr>
          <w:rFonts w:ascii="calibri" w:hAnsi="calibri" w:eastAsia="calibri" w:cs="calibri"/>
          <w:sz w:val="24"/>
          <w:szCs w:val="24"/>
        </w:rPr>
        <w:t xml:space="preserve"> to także rozwiązanie estetycznie doskonałe. Na rynku znajdziemy szerek opcji a kazda z nich zachwyca kolorem i fakturą. Bez problemów więc dobierzesz odpowiedni model kamienia do projektu kuchni, by stworzyć piękną, harmoniją aranżację swojego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tin.com.pl/product/kuchnia/podlo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2026-02-04T05:13:00+01:00</dcterms:created>
  <dcterms:modified xsi:type="dcterms:W3CDTF">2026-02-04T05:13:00+01:00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