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jakim stylu postawić kominek z kamienia naturalnego?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Kominek z kamienia naturalnego to bardzo ciekawy element wnętrz ze względu na jego podwójną funkcję – nie tylko ma oddawać ciepło podczas chłodnych wieczorów, ale również ma dodawać wnętrzu konkretnego stylu i wyrazu. Funkcja dekoracyjna jest tak ważna, że w niektórych, nowocześniejszych budownictwach powstają kominki, których jedynym celem jest zachowanie tradycji. Kamień, z jakiego najczęściej wykonuje się kominki, to marmur lub granity – ze względu na ich właściwości fizyczne oraz walory estetyczne.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Kominek z kamienia naturalnego w stylu prostym – dla kogo będzie idealny?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 minimalistyczny, którego głównym walorem ozdobnym jest kamień sam w sobie, jest odpowiedni dla wnętrz, które chcą podkreślić swoją nowoczesność. Zaletą tego rozwiązania jest uniwersalność. Na tak zaprojektowanym kominku można umieścić dowolne dodatkowe dekoracje, nawet najbardziej pstrokate, i wciąż rozpatrywać końcowy efekt jako dobry gust wnętrzarski. Z tego powodu prosty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kominek z kamienia naturalnego </w:t>
        </w:r>
      </w:hyperlink>
      <w:r>
        <w:rPr>
          <w:rFonts w:ascii="calibri" w:hAnsi="calibri" w:eastAsia="calibri" w:cs="calibri"/>
          <w:sz w:val="24"/>
          <w:szCs w:val="24"/>
        </w:rPr>
        <w:t xml:space="preserve">poleca się również tym, którzy lubią eksperymentować i zmieniać otoczenie od czasu do czasu.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sprawdzi się kominek w stylu eleganckim?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Kominek, który jest dodatkowo zdobiony to piękna, klasyczna dekoracja. Dodaje pomieszczeniu szyku i powagi, lub przeciwnie, staje się bardziej przytulne i przyjazne. Wszystko zależy od zamierzonego efektu końcowego. Tradycyjnie zdobiony </w:t>
      </w:r>
      <w:r>
        <w:rPr>
          <w:rFonts w:ascii="calibri" w:hAnsi="calibri" w:eastAsia="calibri" w:cs="calibri"/>
          <w:sz w:val="24"/>
          <w:szCs w:val="24"/>
          <w:b/>
        </w:rPr>
        <w:t xml:space="preserve">kominek z kamienia naturalnego</w:t>
      </w:r>
      <w:r>
        <w:rPr>
          <w:rFonts w:ascii="calibri" w:hAnsi="calibri" w:eastAsia="calibri" w:cs="calibri"/>
          <w:sz w:val="24"/>
          <w:szCs w:val="24"/>
        </w:rPr>
        <w:t xml:space="preserve"> to opcja dla tych, którzy cenią sobie stałość i indywidualizm.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sam!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ontin.com.pl/kominki-2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2024-05-18T08:58:34+02:00</dcterms:created>
  <dcterms:modified xsi:type="dcterms:W3CDTF">2024-05-18T08:58:34+02:00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